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8494" w14:textId="2C01A165" w:rsidR="00140E9F" w:rsidRDefault="00EE6503">
      <w:pPr>
        <w:widowControl/>
        <w:adjustRightInd w:val="0"/>
        <w:snapToGrid w:val="0"/>
        <w:ind w:leftChars="-200" w:left="-420" w:rightChars="-244" w:right="-512" w:firstLineChars="95" w:firstLine="267"/>
        <w:jc w:val="center"/>
        <w:rPr>
          <w:rFonts w:ascii="黑体" w:eastAsia="黑体" w:hAnsi="黑体" w:cs="宋体"/>
          <w:b/>
          <w:bCs/>
          <w:kern w:val="0"/>
          <w:sz w:val="28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36"/>
        </w:rPr>
        <w:t>物理学院省政府奖学金评定计分表</w:t>
      </w:r>
    </w:p>
    <w:p w14:paraId="51E8F10A" w14:textId="77777777" w:rsidR="00140E9F" w:rsidRDefault="00EE6503">
      <w:pPr>
        <w:widowControl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班级：                姓名：               学号：                   </w:t>
      </w:r>
    </w:p>
    <w:tbl>
      <w:tblPr>
        <w:tblStyle w:val="a5"/>
        <w:tblW w:w="142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22"/>
        <w:gridCol w:w="1587"/>
        <w:gridCol w:w="7689"/>
        <w:gridCol w:w="1843"/>
        <w:gridCol w:w="1810"/>
      </w:tblGrid>
      <w:tr w:rsidR="00140E9F" w14:paraId="691AB49A" w14:textId="77777777">
        <w:trPr>
          <w:trHeight w:val="605"/>
        </w:trPr>
        <w:tc>
          <w:tcPr>
            <w:tcW w:w="1322" w:type="dxa"/>
            <w:vAlign w:val="center"/>
          </w:tcPr>
          <w:p w14:paraId="7073ED36" w14:textId="77777777" w:rsidR="00140E9F" w:rsidRDefault="00EE6503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推选基本标准</w:t>
            </w:r>
          </w:p>
        </w:tc>
        <w:tc>
          <w:tcPr>
            <w:tcW w:w="12929" w:type="dxa"/>
            <w:gridSpan w:val="4"/>
            <w:vAlign w:val="center"/>
          </w:tcPr>
          <w:p w14:paraId="2A6035FE" w14:textId="77777777" w:rsidR="00140E9F" w:rsidRDefault="00EE6503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体测成绩：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；</w:t>
            </w:r>
          </w:p>
          <w:p w14:paraId="4804110A" w14:textId="77777777" w:rsidR="00140E9F" w:rsidRDefault="00EE6503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上一学年基本素质排名：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；发展素质排名：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；综合评价总分及排名：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，个人排名 /班级人数  </w:t>
            </w:r>
          </w:p>
          <w:p w14:paraId="5F0E7636" w14:textId="77777777" w:rsidR="00140E9F" w:rsidRDefault="00EE6503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3.上一学年绩点：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；绩点在班级排名：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个人排名 /班级人数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；有无补考课程：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</w:t>
            </w:r>
          </w:p>
          <w:p w14:paraId="48D9DDB1" w14:textId="77777777" w:rsidR="00140E9F" w:rsidRDefault="00EE6503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4.上一学年优秀学生奖学金等次：□一等 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□二等 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□三等</w:t>
            </w:r>
          </w:p>
        </w:tc>
      </w:tr>
      <w:tr w:rsidR="00140E9F" w14:paraId="65B08297" w14:textId="77777777" w:rsidTr="00E52019">
        <w:trPr>
          <w:trHeight w:val="335"/>
        </w:trPr>
        <w:tc>
          <w:tcPr>
            <w:tcW w:w="1322" w:type="dxa"/>
            <w:shd w:val="clear" w:color="auto" w:fill="A6A6A6" w:themeFill="background1" w:themeFillShade="A6"/>
            <w:vAlign w:val="center"/>
          </w:tcPr>
          <w:p w14:paraId="408F67F7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9276" w:type="dxa"/>
            <w:gridSpan w:val="2"/>
            <w:shd w:val="clear" w:color="auto" w:fill="A6A6A6" w:themeFill="background1" w:themeFillShade="A6"/>
            <w:vAlign w:val="center"/>
          </w:tcPr>
          <w:p w14:paraId="58943769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得分内容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491E9854" w14:textId="77777777" w:rsidR="00140E9F" w:rsidRDefault="00EE6503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个人</w:t>
            </w:r>
          </w:p>
          <w:p w14:paraId="35C6988C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自评分</w:t>
            </w:r>
          </w:p>
        </w:tc>
        <w:tc>
          <w:tcPr>
            <w:tcW w:w="1810" w:type="dxa"/>
            <w:shd w:val="clear" w:color="auto" w:fill="A6A6A6" w:themeFill="background1" w:themeFillShade="A6"/>
          </w:tcPr>
          <w:p w14:paraId="1ED6F805" w14:textId="77777777" w:rsidR="00140E9F" w:rsidRDefault="00EE6503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学院</w:t>
            </w:r>
          </w:p>
          <w:p w14:paraId="37F5A465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审核分</w:t>
            </w:r>
          </w:p>
        </w:tc>
      </w:tr>
      <w:tr w:rsidR="00140E9F" w14:paraId="56190650" w14:textId="77777777" w:rsidTr="00E52019">
        <w:trPr>
          <w:trHeight w:val="335"/>
        </w:trPr>
        <w:tc>
          <w:tcPr>
            <w:tcW w:w="1322" w:type="dxa"/>
            <w:vMerge w:val="restart"/>
            <w:vAlign w:val="center"/>
          </w:tcPr>
          <w:p w14:paraId="3F8EDB22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学习成绩（60分）</w:t>
            </w:r>
          </w:p>
        </w:tc>
        <w:tc>
          <w:tcPr>
            <w:tcW w:w="9276" w:type="dxa"/>
            <w:gridSpan w:val="2"/>
          </w:tcPr>
          <w:p w14:paraId="66797FFD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个人学年平均学分绩点</w:t>
            </w:r>
          </w:p>
        </w:tc>
        <w:tc>
          <w:tcPr>
            <w:tcW w:w="1843" w:type="dxa"/>
          </w:tcPr>
          <w:p w14:paraId="5E30088A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例：4.2</w:t>
            </w:r>
          </w:p>
        </w:tc>
        <w:tc>
          <w:tcPr>
            <w:tcW w:w="1810" w:type="dxa"/>
          </w:tcPr>
          <w:p w14:paraId="73C48B18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38B0FF7A" w14:textId="77777777" w:rsidTr="00E52019">
        <w:trPr>
          <w:trHeight w:val="141"/>
        </w:trPr>
        <w:tc>
          <w:tcPr>
            <w:tcW w:w="1322" w:type="dxa"/>
            <w:vMerge/>
          </w:tcPr>
          <w:p w14:paraId="191408CD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30A25CDE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个人学年平均学分绩点/班级最高个人平均学分绩点×100</w:t>
            </w:r>
          </w:p>
        </w:tc>
        <w:tc>
          <w:tcPr>
            <w:tcW w:w="1843" w:type="dxa"/>
            <w:vAlign w:val="center"/>
          </w:tcPr>
          <w:p w14:paraId="5FD1738F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例：91.3</w:t>
            </w:r>
          </w:p>
        </w:tc>
        <w:tc>
          <w:tcPr>
            <w:tcW w:w="1810" w:type="dxa"/>
          </w:tcPr>
          <w:p w14:paraId="014B16A9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3FC943FF" w14:textId="77777777" w:rsidTr="00E52019">
        <w:trPr>
          <w:trHeight w:val="90"/>
        </w:trPr>
        <w:tc>
          <w:tcPr>
            <w:tcW w:w="1322" w:type="dxa"/>
            <w:vMerge w:val="restart"/>
            <w:vAlign w:val="center"/>
          </w:tcPr>
          <w:p w14:paraId="7945B9FE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综合能力（20分）</w:t>
            </w:r>
          </w:p>
        </w:tc>
        <w:tc>
          <w:tcPr>
            <w:tcW w:w="9276" w:type="dxa"/>
            <w:gridSpan w:val="2"/>
          </w:tcPr>
          <w:p w14:paraId="02FD464E" w14:textId="77777777" w:rsidR="00140E9F" w:rsidRDefault="00EE6503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校优秀党员（+10分）</w:t>
            </w:r>
          </w:p>
        </w:tc>
        <w:tc>
          <w:tcPr>
            <w:tcW w:w="1843" w:type="dxa"/>
            <w:vAlign w:val="center"/>
          </w:tcPr>
          <w:p w14:paraId="497EC9B8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</w:tcPr>
          <w:p w14:paraId="200D7835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641BDC0C" w14:textId="77777777" w:rsidTr="00E52019">
        <w:trPr>
          <w:trHeight w:val="281"/>
        </w:trPr>
        <w:tc>
          <w:tcPr>
            <w:tcW w:w="1322" w:type="dxa"/>
            <w:vMerge/>
          </w:tcPr>
          <w:p w14:paraId="27427710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3BDE6A18" w14:textId="77777777" w:rsidR="00140E9F" w:rsidRDefault="00EE6503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校十佳大学生（+10分）</w:t>
            </w:r>
          </w:p>
        </w:tc>
        <w:tc>
          <w:tcPr>
            <w:tcW w:w="1843" w:type="dxa"/>
          </w:tcPr>
          <w:p w14:paraId="5E98E6EB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</w:tcPr>
          <w:p w14:paraId="2ADFBB29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214F6E22" w14:textId="77777777" w:rsidTr="00E52019">
        <w:trPr>
          <w:trHeight w:val="281"/>
        </w:trPr>
        <w:tc>
          <w:tcPr>
            <w:tcW w:w="1322" w:type="dxa"/>
            <w:vMerge/>
          </w:tcPr>
          <w:p w14:paraId="1BD5B57E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70A06349" w14:textId="5FF99A87" w:rsidR="00140E9F" w:rsidRDefault="00455C0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校十佳团干部（+5分）-和校优秀团干部不重复加分</w:t>
            </w:r>
          </w:p>
        </w:tc>
        <w:tc>
          <w:tcPr>
            <w:tcW w:w="1843" w:type="dxa"/>
          </w:tcPr>
          <w:p w14:paraId="540DD06B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</w:tcPr>
          <w:p w14:paraId="31017E1A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570E135E" w14:textId="77777777" w:rsidTr="00E52019">
        <w:trPr>
          <w:trHeight w:val="281"/>
        </w:trPr>
        <w:tc>
          <w:tcPr>
            <w:tcW w:w="1322" w:type="dxa"/>
            <w:vMerge/>
          </w:tcPr>
          <w:p w14:paraId="7F40DB26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762447F9" w14:textId="61E60C1D" w:rsidR="00140E9F" w:rsidRDefault="00455C0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校十佳团员（+5分）-和校优秀团员不重复加分</w:t>
            </w:r>
          </w:p>
        </w:tc>
        <w:tc>
          <w:tcPr>
            <w:tcW w:w="1843" w:type="dxa"/>
          </w:tcPr>
          <w:p w14:paraId="68EA0F5E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</w:tcPr>
          <w:p w14:paraId="765C8959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0B7940C7" w14:textId="77777777" w:rsidTr="00E52019">
        <w:trPr>
          <w:trHeight w:val="281"/>
        </w:trPr>
        <w:tc>
          <w:tcPr>
            <w:tcW w:w="1322" w:type="dxa"/>
            <w:vMerge/>
          </w:tcPr>
          <w:p w14:paraId="5209D6B0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5E7DFA19" w14:textId="1606AF68" w:rsidR="00140E9F" w:rsidRDefault="00455C0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校十佳志愿者（+5分）-和校优秀志愿者不重复加分</w:t>
            </w:r>
          </w:p>
        </w:tc>
        <w:tc>
          <w:tcPr>
            <w:tcW w:w="1843" w:type="dxa"/>
          </w:tcPr>
          <w:p w14:paraId="21F07AF5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</w:tcPr>
          <w:p w14:paraId="21A9D5BC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54C25462" w14:textId="77777777" w:rsidTr="00E52019">
        <w:trPr>
          <w:trHeight w:val="281"/>
        </w:trPr>
        <w:tc>
          <w:tcPr>
            <w:tcW w:w="1322" w:type="dxa"/>
            <w:vMerge/>
          </w:tcPr>
          <w:p w14:paraId="45B6BD9A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0E949657" w14:textId="6037EDAD" w:rsidR="00140E9F" w:rsidRDefault="00455C0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校三好学生（+3分）</w:t>
            </w:r>
          </w:p>
        </w:tc>
        <w:tc>
          <w:tcPr>
            <w:tcW w:w="1843" w:type="dxa"/>
          </w:tcPr>
          <w:p w14:paraId="75582F77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</w:tcPr>
          <w:p w14:paraId="5321DA58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71D11107" w14:textId="77777777" w:rsidTr="00E52019">
        <w:trPr>
          <w:trHeight w:val="281"/>
        </w:trPr>
        <w:tc>
          <w:tcPr>
            <w:tcW w:w="1322" w:type="dxa"/>
            <w:vMerge/>
          </w:tcPr>
          <w:p w14:paraId="3E2C1B74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3D26018A" w14:textId="56EFC9D5" w:rsidR="00140E9F" w:rsidRDefault="00455C0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校优秀学生干部（+3分）</w:t>
            </w:r>
          </w:p>
        </w:tc>
        <w:tc>
          <w:tcPr>
            <w:tcW w:w="1843" w:type="dxa"/>
          </w:tcPr>
          <w:p w14:paraId="7615E126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</w:tcPr>
          <w:p w14:paraId="406B5CBA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720AA6F4" w14:textId="77777777" w:rsidTr="00E52019">
        <w:trPr>
          <w:trHeight w:val="281"/>
        </w:trPr>
        <w:tc>
          <w:tcPr>
            <w:tcW w:w="1322" w:type="dxa"/>
            <w:vMerge/>
          </w:tcPr>
          <w:p w14:paraId="7C8721FD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672FEF34" w14:textId="77777777" w:rsidR="00140E9F" w:rsidRDefault="00EE6503">
            <w:pPr>
              <w:widowControl/>
              <w:tabs>
                <w:tab w:val="left" w:pos="1589"/>
              </w:tabs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校优秀团干部（+3分）</w:t>
            </w:r>
          </w:p>
        </w:tc>
        <w:tc>
          <w:tcPr>
            <w:tcW w:w="1843" w:type="dxa"/>
          </w:tcPr>
          <w:p w14:paraId="34F88751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</w:tcPr>
          <w:p w14:paraId="3D6BF7B5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2C8134C1" w14:textId="77777777" w:rsidTr="00E52019">
        <w:trPr>
          <w:trHeight w:val="281"/>
        </w:trPr>
        <w:tc>
          <w:tcPr>
            <w:tcW w:w="1322" w:type="dxa"/>
            <w:vMerge/>
          </w:tcPr>
          <w:p w14:paraId="1DB3D46E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16E9481F" w14:textId="77777777" w:rsidR="00140E9F" w:rsidRDefault="00EE6503">
            <w:pPr>
              <w:widowControl/>
              <w:tabs>
                <w:tab w:val="left" w:pos="1589"/>
              </w:tabs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校优秀团员（+3分）</w:t>
            </w:r>
          </w:p>
        </w:tc>
        <w:tc>
          <w:tcPr>
            <w:tcW w:w="1843" w:type="dxa"/>
          </w:tcPr>
          <w:p w14:paraId="0E807DAB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</w:tcPr>
          <w:p w14:paraId="7261C9A2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2CBF31D8" w14:textId="77777777" w:rsidTr="00E52019">
        <w:trPr>
          <w:trHeight w:val="141"/>
        </w:trPr>
        <w:tc>
          <w:tcPr>
            <w:tcW w:w="1322" w:type="dxa"/>
            <w:vMerge/>
          </w:tcPr>
          <w:p w14:paraId="73D18EFA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4966F5DF" w14:textId="53BE9480" w:rsidR="00140E9F" w:rsidRDefault="00455C0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校优秀</w:t>
            </w:r>
            <w:r w:rsidR="00E52019">
              <w:rPr>
                <w:rFonts w:ascii="仿宋" w:eastAsia="仿宋" w:hAnsi="仿宋" w:cs="仿宋" w:hint="eastAsia"/>
                <w:kern w:val="0"/>
                <w:sz w:val="22"/>
              </w:rPr>
              <w:t>（最美）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志愿者（+3分）</w:t>
            </w:r>
          </w:p>
        </w:tc>
        <w:tc>
          <w:tcPr>
            <w:tcW w:w="1843" w:type="dxa"/>
          </w:tcPr>
          <w:p w14:paraId="0DF338F7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</w:tcPr>
          <w:p w14:paraId="46DD241C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79EAFF83" w14:textId="77777777" w:rsidTr="00E52019">
        <w:trPr>
          <w:trHeight w:val="90"/>
        </w:trPr>
        <w:tc>
          <w:tcPr>
            <w:tcW w:w="1322" w:type="dxa"/>
            <w:vMerge/>
          </w:tcPr>
          <w:p w14:paraId="3DE805FC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093A5836" w14:textId="6BA55364" w:rsidR="00140E9F" w:rsidRDefault="00455C0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校社会实践先进个人（+3分）</w:t>
            </w:r>
          </w:p>
        </w:tc>
        <w:tc>
          <w:tcPr>
            <w:tcW w:w="1843" w:type="dxa"/>
          </w:tcPr>
          <w:p w14:paraId="1E56C3EB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</w:tcPr>
          <w:p w14:paraId="01A6DFF9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3A239408" w14:textId="77777777" w:rsidTr="00E52019">
        <w:trPr>
          <w:trHeight w:val="141"/>
        </w:trPr>
        <w:tc>
          <w:tcPr>
            <w:tcW w:w="1322" w:type="dxa"/>
            <w:vMerge/>
          </w:tcPr>
          <w:p w14:paraId="47593D4D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459189F7" w14:textId="137A495D" w:rsidR="00140E9F" w:rsidRDefault="00455C0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校自强之星（+3分）</w:t>
            </w:r>
          </w:p>
        </w:tc>
        <w:tc>
          <w:tcPr>
            <w:tcW w:w="1843" w:type="dxa"/>
          </w:tcPr>
          <w:p w14:paraId="7B669E25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</w:tcPr>
          <w:p w14:paraId="2ACDF458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4FC2721F" w14:textId="77777777" w:rsidTr="00E52019">
        <w:trPr>
          <w:trHeight w:val="141"/>
        </w:trPr>
        <w:tc>
          <w:tcPr>
            <w:tcW w:w="1322" w:type="dxa"/>
            <w:vMerge/>
          </w:tcPr>
          <w:p w14:paraId="01F2DC5D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5CFC8D03" w14:textId="117538EF" w:rsidR="00140E9F" w:rsidRDefault="00455C0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 w:rsidRPr="00455C07">
              <w:rPr>
                <w:rFonts w:ascii="仿宋" w:eastAsia="仿宋" w:hAnsi="仿宋" w:cs="仿宋" w:hint="eastAsia"/>
                <w:kern w:val="0"/>
                <w:sz w:val="22"/>
              </w:rPr>
              <w:t>个人社会实践、英勇事迹等获得市级官方媒体报道（+5分）</w:t>
            </w:r>
          </w:p>
        </w:tc>
        <w:tc>
          <w:tcPr>
            <w:tcW w:w="1843" w:type="dxa"/>
          </w:tcPr>
          <w:p w14:paraId="5FBA92E4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</w:tcPr>
          <w:p w14:paraId="13A22DC4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4D263783" w14:textId="77777777">
        <w:trPr>
          <w:trHeight w:val="141"/>
        </w:trPr>
        <w:tc>
          <w:tcPr>
            <w:tcW w:w="1322" w:type="dxa"/>
            <w:vMerge/>
          </w:tcPr>
          <w:p w14:paraId="71A0F8C2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929" w:type="dxa"/>
            <w:gridSpan w:val="4"/>
          </w:tcPr>
          <w:p w14:paraId="47742117" w14:textId="77777777" w:rsidR="00140E9F" w:rsidRDefault="00EE6503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以上荣誉市级、省级、国家级分别再对应（+3、+5、+10分）。【同年度同一项荣誉以最高级加分，不重复加分。】</w:t>
            </w:r>
          </w:p>
        </w:tc>
      </w:tr>
      <w:tr w:rsidR="00140E9F" w14:paraId="1B44C260" w14:textId="77777777" w:rsidTr="00E52019">
        <w:trPr>
          <w:trHeight w:val="141"/>
        </w:trPr>
        <w:tc>
          <w:tcPr>
            <w:tcW w:w="1322" w:type="dxa"/>
            <w:vMerge/>
          </w:tcPr>
          <w:p w14:paraId="4E2C735B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</w:tcPr>
          <w:p w14:paraId="1A5250F0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综合能力积分小计</w:t>
            </w:r>
          </w:p>
        </w:tc>
        <w:tc>
          <w:tcPr>
            <w:tcW w:w="1843" w:type="dxa"/>
          </w:tcPr>
          <w:p w14:paraId="62F7C9B9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例：15</w:t>
            </w:r>
          </w:p>
        </w:tc>
        <w:tc>
          <w:tcPr>
            <w:tcW w:w="1810" w:type="dxa"/>
          </w:tcPr>
          <w:p w14:paraId="5702A36F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692BB8E5" w14:textId="77777777" w:rsidTr="00E52019">
        <w:trPr>
          <w:trHeight w:val="141"/>
        </w:trPr>
        <w:tc>
          <w:tcPr>
            <w:tcW w:w="1322" w:type="dxa"/>
            <w:vMerge/>
          </w:tcPr>
          <w:p w14:paraId="37E1A9AD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  <w:shd w:val="clear" w:color="auto" w:fill="A6A6A6" w:themeFill="background1" w:themeFillShade="A6"/>
          </w:tcPr>
          <w:p w14:paraId="673732A7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个人综合能力积分/申请者中最高个人综合能力积分×100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4B9F2495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14:paraId="334B41E5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</w:p>
        </w:tc>
      </w:tr>
      <w:tr w:rsidR="00140E9F" w14:paraId="0EE39B99" w14:textId="77777777" w:rsidTr="00E52019">
        <w:trPr>
          <w:trHeight w:val="346"/>
        </w:trPr>
        <w:tc>
          <w:tcPr>
            <w:tcW w:w="1322" w:type="dxa"/>
            <w:vMerge w:val="restart"/>
            <w:vAlign w:val="center"/>
          </w:tcPr>
          <w:p w14:paraId="4D6106B4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创新能力（20分）</w:t>
            </w:r>
          </w:p>
        </w:tc>
        <w:tc>
          <w:tcPr>
            <w:tcW w:w="1587" w:type="dxa"/>
            <w:vMerge w:val="restart"/>
            <w:vAlign w:val="center"/>
          </w:tcPr>
          <w:p w14:paraId="1E4AF53E" w14:textId="77777777" w:rsidR="00140E9F" w:rsidRDefault="00EE6503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学术论文</w:t>
            </w:r>
          </w:p>
          <w:p w14:paraId="3CAF1ACC" w14:textId="77777777" w:rsidR="00140E9F" w:rsidRDefault="00EE6503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2"/>
              </w:rPr>
              <w:t>（学生以第一作者/我校教师第一作者、学生第二作者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Cs w:val="22"/>
              </w:rPr>
              <w:t>公开发表</w:t>
            </w:r>
            <w:r>
              <w:rPr>
                <w:rFonts w:ascii="仿宋" w:eastAsia="仿宋" w:hAnsi="仿宋" w:cs="仿宋" w:hint="eastAsia"/>
                <w:kern w:val="0"/>
                <w:szCs w:val="22"/>
              </w:rPr>
              <w:t>学术论文）</w:t>
            </w:r>
          </w:p>
        </w:tc>
        <w:tc>
          <w:tcPr>
            <w:tcW w:w="7689" w:type="dxa"/>
            <w:vAlign w:val="center"/>
          </w:tcPr>
          <w:p w14:paraId="24A3E4B2" w14:textId="77777777" w:rsidR="00140E9F" w:rsidRPr="009D4C91" w:rsidRDefault="00EE6503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9D4C91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SCI（科学引文索引）、 EI（工程索引）、 SSCI（社会科学引文索引）、 ISTP（科学技术会议录索引）、 ISSHP（人文社会科学会议录索引）、 A＆HCI（艺术与文科引文索引）等检索（+50分）</w:t>
            </w:r>
          </w:p>
        </w:tc>
        <w:tc>
          <w:tcPr>
            <w:tcW w:w="1843" w:type="dxa"/>
            <w:vMerge w:val="restart"/>
            <w:vAlign w:val="center"/>
          </w:tcPr>
          <w:p w14:paraId="3E89394F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316871D4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13E0DF1E" w14:textId="77777777" w:rsidTr="00E52019">
        <w:trPr>
          <w:trHeight w:val="346"/>
        </w:trPr>
        <w:tc>
          <w:tcPr>
            <w:tcW w:w="1322" w:type="dxa"/>
            <w:vMerge/>
            <w:vAlign w:val="center"/>
          </w:tcPr>
          <w:p w14:paraId="4CD4FE4B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22C688D" w14:textId="77777777" w:rsidR="00140E9F" w:rsidRDefault="00140E9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89" w:type="dxa"/>
            <w:vAlign w:val="center"/>
          </w:tcPr>
          <w:p w14:paraId="1CB3B2E1" w14:textId="77777777" w:rsidR="00140E9F" w:rsidRPr="009D4C91" w:rsidRDefault="00EE6503">
            <w:pPr>
              <w:spacing w:line="360" w:lineRule="exact"/>
              <w:jc w:val="left"/>
              <w:rPr>
                <w:rFonts w:ascii="宋体" w:eastAsia="宋体" w:hAnsi="宋体" w:cs="仿宋"/>
                <w:sz w:val="24"/>
              </w:rPr>
            </w:pPr>
            <w:r w:rsidRPr="009D4C91">
              <w:rPr>
                <w:rFonts w:ascii="宋体" w:eastAsia="宋体" w:hAnsi="宋体" w:cs="仿宋" w:hint="eastAsia"/>
                <w:sz w:val="24"/>
              </w:rPr>
              <w:t>例：《论文标题全称》于**年**月*日发表于《期刊名称》（期刊等级）</w:t>
            </w:r>
          </w:p>
        </w:tc>
        <w:tc>
          <w:tcPr>
            <w:tcW w:w="1843" w:type="dxa"/>
            <w:vMerge/>
            <w:vAlign w:val="center"/>
          </w:tcPr>
          <w:p w14:paraId="34E22A6B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63822C0D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6BA95903" w14:textId="77777777" w:rsidTr="00E52019">
        <w:trPr>
          <w:trHeight w:val="346"/>
        </w:trPr>
        <w:tc>
          <w:tcPr>
            <w:tcW w:w="1322" w:type="dxa"/>
            <w:vMerge/>
            <w:vAlign w:val="center"/>
          </w:tcPr>
          <w:p w14:paraId="34DC470F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19ED708" w14:textId="77777777" w:rsidR="00140E9F" w:rsidRDefault="00140E9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89" w:type="dxa"/>
            <w:vAlign w:val="center"/>
          </w:tcPr>
          <w:p w14:paraId="45ABF372" w14:textId="77777777" w:rsidR="00140E9F" w:rsidRPr="009D4C91" w:rsidRDefault="00EE6503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9D4C91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一级核心学术期刊 （+30分）</w:t>
            </w:r>
          </w:p>
        </w:tc>
        <w:tc>
          <w:tcPr>
            <w:tcW w:w="1843" w:type="dxa"/>
            <w:vMerge w:val="restart"/>
            <w:vAlign w:val="center"/>
          </w:tcPr>
          <w:p w14:paraId="70A73654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59DC189E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1A90A914" w14:textId="77777777" w:rsidTr="00E52019">
        <w:trPr>
          <w:trHeight w:val="346"/>
        </w:trPr>
        <w:tc>
          <w:tcPr>
            <w:tcW w:w="1322" w:type="dxa"/>
            <w:vMerge/>
            <w:vAlign w:val="center"/>
          </w:tcPr>
          <w:p w14:paraId="5AC8AC58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F88874E" w14:textId="77777777" w:rsidR="00140E9F" w:rsidRDefault="00140E9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89" w:type="dxa"/>
            <w:vAlign w:val="center"/>
          </w:tcPr>
          <w:p w14:paraId="13BBA54A" w14:textId="052B82A5" w:rsidR="00140E9F" w:rsidRPr="009D4C91" w:rsidRDefault="00140E9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0C0B537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BF4D4B3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22031629" w14:textId="77777777" w:rsidTr="00E52019">
        <w:trPr>
          <w:trHeight w:val="346"/>
        </w:trPr>
        <w:tc>
          <w:tcPr>
            <w:tcW w:w="1322" w:type="dxa"/>
            <w:vMerge/>
            <w:vAlign w:val="center"/>
          </w:tcPr>
          <w:p w14:paraId="3AB313C5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30A4C8E" w14:textId="77777777" w:rsidR="00140E9F" w:rsidRDefault="00140E9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89" w:type="dxa"/>
            <w:vAlign w:val="center"/>
          </w:tcPr>
          <w:p w14:paraId="3D278AD9" w14:textId="77777777" w:rsidR="00140E9F" w:rsidRPr="009D4C91" w:rsidRDefault="00EE6503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9D4C91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二级核心学术期刊、国外学术期刊（外文版）（+15分，不超过30分）</w:t>
            </w:r>
          </w:p>
        </w:tc>
        <w:tc>
          <w:tcPr>
            <w:tcW w:w="1843" w:type="dxa"/>
            <w:vMerge w:val="restart"/>
            <w:vAlign w:val="center"/>
          </w:tcPr>
          <w:p w14:paraId="31068791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628BA342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1B4665CC" w14:textId="77777777" w:rsidTr="00E52019">
        <w:trPr>
          <w:trHeight w:val="346"/>
        </w:trPr>
        <w:tc>
          <w:tcPr>
            <w:tcW w:w="1322" w:type="dxa"/>
            <w:vMerge/>
            <w:vAlign w:val="center"/>
          </w:tcPr>
          <w:p w14:paraId="6B75EE0C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63A2352" w14:textId="77777777" w:rsidR="00140E9F" w:rsidRDefault="00140E9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89" w:type="dxa"/>
            <w:vAlign w:val="center"/>
          </w:tcPr>
          <w:p w14:paraId="1F69B611" w14:textId="77777777" w:rsidR="00140E9F" w:rsidRPr="009D4C91" w:rsidRDefault="00140E9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57A6346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333F37A4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40E39132" w14:textId="77777777" w:rsidTr="00E52019">
        <w:trPr>
          <w:trHeight w:val="346"/>
        </w:trPr>
        <w:tc>
          <w:tcPr>
            <w:tcW w:w="1322" w:type="dxa"/>
            <w:vMerge/>
            <w:vAlign w:val="center"/>
          </w:tcPr>
          <w:p w14:paraId="76BC0711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6680DB7" w14:textId="77777777" w:rsidR="00140E9F" w:rsidRDefault="00140E9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89" w:type="dxa"/>
            <w:vAlign w:val="center"/>
          </w:tcPr>
          <w:p w14:paraId="00E2E6BF" w14:textId="77777777" w:rsidR="00140E9F" w:rsidRPr="009D4C91" w:rsidRDefault="00EE6503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9D4C91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《人民日报》、《文汇报》、《光明日报》、《文艺报》、《中国教育报》理论版（+15分）</w:t>
            </w:r>
          </w:p>
        </w:tc>
        <w:tc>
          <w:tcPr>
            <w:tcW w:w="1843" w:type="dxa"/>
            <w:vMerge w:val="restart"/>
            <w:vAlign w:val="center"/>
          </w:tcPr>
          <w:p w14:paraId="1BBAE8E2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6C84E21E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22B86D17" w14:textId="77777777" w:rsidTr="00E52019">
        <w:trPr>
          <w:trHeight w:val="346"/>
        </w:trPr>
        <w:tc>
          <w:tcPr>
            <w:tcW w:w="1322" w:type="dxa"/>
            <w:vMerge/>
            <w:vAlign w:val="center"/>
          </w:tcPr>
          <w:p w14:paraId="754609CC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AF2C0C3" w14:textId="77777777" w:rsidR="00140E9F" w:rsidRDefault="00140E9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89" w:type="dxa"/>
            <w:vAlign w:val="center"/>
          </w:tcPr>
          <w:p w14:paraId="6DD9B0CF" w14:textId="77777777" w:rsidR="00140E9F" w:rsidRPr="009D4C91" w:rsidRDefault="00140E9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360E956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47E47710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3A95D699" w14:textId="77777777" w:rsidTr="00E52019">
        <w:trPr>
          <w:trHeight w:val="346"/>
        </w:trPr>
        <w:tc>
          <w:tcPr>
            <w:tcW w:w="1322" w:type="dxa"/>
            <w:vMerge/>
            <w:vAlign w:val="center"/>
          </w:tcPr>
          <w:p w14:paraId="183DE1C0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90A46CA" w14:textId="77777777" w:rsidR="00140E9F" w:rsidRDefault="00140E9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89" w:type="dxa"/>
            <w:vAlign w:val="center"/>
          </w:tcPr>
          <w:p w14:paraId="3A4A6429" w14:textId="77777777" w:rsidR="00140E9F" w:rsidRPr="009D4C91" w:rsidRDefault="00EE6503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9D4C91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一般学术期刊、国内有刊号的学术会议论文集、各类学术期刊增刊（+5分，不超过10分）</w:t>
            </w:r>
          </w:p>
        </w:tc>
        <w:tc>
          <w:tcPr>
            <w:tcW w:w="1843" w:type="dxa"/>
            <w:vMerge w:val="restart"/>
            <w:vAlign w:val="center"/>
          </w:tcPr>
          <w:p w14:paraId="52F15C40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106CD78C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53106CFB" w14:textId="77777777" w:rsidTr="00E52019">
        <w:trPr>
          <w:trHeight w:val="346"/>
        </w:trPr>
        <w:tc>
          <w:tcPr>
            <w:tcW w:w="1322" w:type="dxa"/>
            <w:vMerge/>
            <w:vAlign w:val="center"/>
          </w:tcPr>
          <w:p w14:paraId="21568307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EED560C" w14:textId="77777777" w:rsidR="00140E9F" w:rsidRDefault="00140E9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89" w:type="dxa"/>
            <w:vAlign w:val="center"/>
          </w:tcPr>
          <w:p w14:paraId="420ACE2B" w14:textId="77777777" w:rsidR="00140E9F" w:rsidRDefault="00140E9F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3" w:type="dxa"/>
            <w:vMerge/>
            <w:vAlign w:val="center"/>
          </w:tcPr>
          <w:p w14:paraId="33943039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570AC410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50F713D1" w14:textId="77777777">
        <w:trPr>
          <w:trHeight w:val="346"/>
        </w:trPr>
        <w:tc>
          <w:tcPr>
            <w:tcW w:w="1322" w:type="dxa"/>
            <w:vMerge/>
            <w:vAlign w:val="center"/>
          </w:tcPr>
          <w:p w14:paraId="3831CADA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929" w:type="dxa"/>
            <w:gridSpan w:val="4"/>
            <w:vAlign w:val="center"/>
          </w:tcPr>
          <w:p w14:paraId="693FD5B9" w14:textId="334CE97B" w:rsidR="00140E9F" w:rsidRDefault="00EE6503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学术刊物级别划分以《杭州师范大学关于印发学术期刊定级指导意见（2</w:t>
            </w:r>
            <w:r>
              <w:rPr>
                <w:rFonts w:ascii="仿宋" w:eastAsia="仿宋" w:hAnsi="仿宋" w:cs="仿宋"/>
                <w:szCs w:val="21"/>
                <w:lang w:bidi="ar"/>
              </w:rPr>
              <w:t>022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>版）的通知》为准。佐证材料</w:t>
            </w:r>
            <w:r w:rsidR="009D4C91">
              <w:rPr>
                <w:rFonts w:ascii="仿宋" w:eastAsia="仿宋" w:hAnsi="仿宋" w:cs="仿宋" w:hint="eastAsia"/>
                <w:szCs w:val="21"/>
                <w:lang w:bidi="ar"/>
              </w:rPr>
              <w:t>按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>刊物封面、目录、正文等</w:t>
            </w:r>
            <w:r w:rsidR="009D4C91">
              <w:rPr>
                <w:rFonts w:ascii="仿宋" w:eastAsia="仿宋" w:hAnsi="仿宋" w:cs="仿宋" w:hint="eastAsia"/>
                <w:szCs w:val="21"/>
                <w:lang w:bidi="ar"/>
              </w:rPr>
              <w:t>集合成一份P</w:t>
            </w:r>
            <w:r w:rsidR="009D4C91">
              <w:rPr>
                <w:rFonts w:ascii="仿宋" w:eastAsia="仿宋" w:hAnsi="仿宋" w:cs="仿宋"/>
                <w:szCs w:val="21"/>
                <w:lang w:bidi="ar"/>
              </w:rPr>
              <w:t>DF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>。</w:t>
            </w:r>
          </w:p>
        </w:tc>
      </w:tr>
      <w:tr w:rsidR="00140E9F" w14:paraId="6ED4DEE8" w14:textId="77777777" w:rsidTr="00E52019">
        <w:trPr>
          <w:trHeight w:val="346"/>
        </w:trPr>
        <w:tc>
          <w:tcPr>
            <w:tcW w:w="1322" w:type="dxa"/>
            <w:vMerge/>
            <w:vAlign w:val="center"/>
          </w:tcPr>
          <w:p w14:paraId="31C00B33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2F7A67F0" w14:textId="77777777" w:rsidR="00140E9F" w:rsidRDefault="00EE650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发明专利</w:t>
            </w:r>
          </w:p>
        </w:tc>
        <w:tc>
          <w:tcPr>
            <w:tcW w:w="7689" w:type="dxa"/>
            <w:vAlign w:val="center"/>
          </w:tcPr>
          <w:p w14:paraId="05F235D0" w14:textId="77777777" w:rsidR="00140E9F" w:rsidRPr="009D4C91" w:rsidRDefault="00EE6503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9D4C91">
              <w:rPr>
                <w:rFonts w:ascii="仿宋" w:eastAsia="仿宋" w:hAnsi="仿宋" w:cs="仿宋" w:hint="eastAsia"/>
                <w:kern w:val="0"/>
                <w:sz w:val="24"/>
              </w:rPr>
              <w:t>以第一授权人获得</w:t>
            </w:r>
            <w:r w:rsidRPr="009D4C91">
              <w:rPr>
                <w:rFonts w:ascii="仿宋" w:eastAsia="仿宋" w:hAnsi="仿宋" w:cs="仿宋" w:hint="eastAsia"/>
                <w:b/>
                <w:kern w:val="0"/>
                <w:sz w:val="24"/>
              </w:rPr>
              <w:t>国家发明专利</w:t>
            </w:r>
            <w:r w:rsidRPr="009D4C91">
              <w:rPr>
                <w:rFonts w:ascii="仿宋" w:eastAsia="仿宋" w:hAnsi="仿宋" w:cs="仿宋" w:hint="eastAsia"/>
                <w:kern w:val="0"/>
                <w:sz w:val="24"/>
              </w:rPr>
              <w:t>（+30分）</w:t>
            </w:r>
          </w:p>
        </w:tc>
        <w:tc>
          <w:tcPr>
            <w:tcW w:w="1843" w:type="dxa"/>
            <w:vMerge w:val="restart"/>
            <w:vAlign w:val="center"/>
          </w:tcPr>
          <w:p w14:paraId="380714F3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02BB8473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6E28AE3A" w14:textId="77777777" w:rsidTr="00E52019">
        <w:trPr>
          <w:trHeight w:val="346"/>
        </w:trPr>
        <w:tc>
          <w:tcPr>
            <w:tcW w:w="1322" w:type="dxa"/>
            <w:vMerge/>
            <w:vAlign w:val="center"/>
          </w:tcPr>
          <w:p w14:paraId="77784DC9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D4D1154" w14:textId="77777777" w:rsidR="00140E9F" w:rsidRDefault="00140E9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89" w:type="dxa"/>
            <w:vAlign w:val="center"/>
          </w:tcPr>
          <w:p w14:paraId="709EA059" w14:textId="7EA1246B" w:rsidR="00140E9F" w:rsidRPr="009D4C91" w:rsidRDefault="009D4C91">
            <w:pPr>
              <w:spacing w:line="360" w:lineRule="exact"/>
              <w:jc w:val="left"/>
              <w:rPr>
                <w:rFonts w:asciiTheme="minorEastAsia" w:hAnsiTheme="minorEastAsia" w:cs="仿宋"/>
                <w:sz w:val="24"/>
              </w:rPr>
            </w:pPr>
            <w:r w:rsidRPr="009D4C91">
              <w:rPr>
                <w:rFonts w:asciiTheme="minorEastAsia" w:hAnsiTheme="minorEastAsia" w:cs="仿宋" w:hint="eastAsia"/>
                <w:sz w:val="24"/>
              </w:rPr>
              <w:t>例：**年**月**日授权《专利名称》</w:t>
            </w:r>
          </w:p>
        </w:tc>
        <w:tc>
          <w:tcPr>
            <w:tcW w:w="1843" w:type="dxa"/>
            <w:vMerge/>
            <w:vAlign w:val="center"/>
          </w:tcPr>
          <w:p w14:paraId="107A7890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456FD419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1BF9927E" w14:textId="77777777" w:rsidTr="00E52019">
        <w:trPr>
          <w:trHeight w:val="299"/>
        </w:trPr>
        <w:tc>
          <w:tcPr>
            <w:tcW w:w="1322" w:type="dxa"/>
            <w:vMerge/>
            <w:vAlign w:val="center"/>
          </w:tcPr>
          <w:p w14:paraId="29B0DD89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012F8AFE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学科竞赛</w:t>
            </w:r>
          </w:p>
        </w:tc>
        <w:tc>
          <w:tcPr>
            <w:tcW w:w="7689" w:type="dxa"/>
            <w:vAlign w:val="center"/>
          </w:tcPr>
          <w:p w14:paraId="17F3EAEC" w14:textId="77777777" w:rsidR="00140E9F" w:rsidRPr="009D4C91" w:rsidRDefault="00EE6503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9D4C91">
              <w:rPr>
                <w:rFonts w:ascii="仿宋" w:eastAsia="仿宋" w:hAnsi="仿宋" w:cs="仿宋" w:hint="eastAsia"/>
                <w:kern w:val="0"/>
                <w:sz w:val="24"/>
              </w:rPr>
              <w:t>一类学科竞赛：国家特等、国家一等（+60分）、国家二等/省特等（+50分）国家三等/省一等（+40分）、省级二等（+35分）、省级三等（+30分）</w:t>
            </w:r>
          </w:p>
        </w:tc>
        <w:tc>
          <w:tcPr>
            <w:tcW w:w="1843" w:type="dxa"/>
            <w:vMerge w:val="restart"/>
            <w:vAlign w:val="center"/>
          </w:tcPr>
          <w:p w14:paraId="03881F81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182D4695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4DA9F807" w14:textId="77777777" w:rsidTr="00E52019">
        <w:trPr>
          <w:trHeight w:val="299"/>
        </w:trPr>
        <w:tc>
          <w:tcPr>
            <w:tcW w:w="1322" w:type="dxa"/>
            <w:vMerge/>
            <w:vAlign w:val="center"/>
          </w:tcPr>
          <w:p w14:paraId="5075AB20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D32C76C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</w:p>
        </w:tc>
        <w:tc>
          <w:tcPr>
            <w:tcW w:w="7689" w:type="dxa"/>
            <w:vAlign w:val="center"/>
          </w:tcPr>
          <w:p w14:paraId="301965D5" w14:textId="5D4B697D" w:rsidR="00140E9F" w:rsidRPr="009D4C91" w:rsidRDefault="00EE6503">
            <w:pPr>
              <w:widowControl/>
              <w:spacing w:line="360" w:lineRule="exact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 w:rsidRPr="009D4C91">
              <w:rPr>
                <w:rFonts w:asciiTheme="minorEastAsia" w:hAnsiTheme="minorEastAsia" w:cs="仿宋" w:hint="eastAsia"/>
                <w:kern w:val="0"/>
                <w:sz w:val="24"/>
              </w:rPr>
              <w:t>例：**年**月获+奖项名称（</w:t>
            </w:r>
            <w:r w:rsidRPr="009D4C91">
              <w:rPr>
                <w:rFonts w:asciiTheme="minorEastAsia" w:hAnsiTheme="minorEastAsia" w:cs="仿宋"/>
                <w:kern w:val="0"/>
                <w:sz w:val="24"/>
              </w:rPr>
              <w:t>1</w:t>
            </w:r>
            <w:r w:rsidRPr="009D4C91">
              <w:rPr>
                <w:rFonts w:asciiTheme="minorEastAsia" w:hAnsiTheme="minorEastAsia" w:cs="仿宋" w:hint="eastAsia"/>
                <w:kern w:val="0"/>
                <w:sz w:val="24"/>
              </w:rPr>
              <w:t>/</w:t>
            </w:r>
            <w:r w:rsidRPr="009D4C91">
              <w:rPr>
                <w:rFonts w:asciiTheme="minorEastAsia" w:hAnsiTheme="minorEastAsia" w:cs="仿宋"/>
                <w:kern w:val="0"/>
                <w:sz w:val="24"/>
              </w:rPr>
              <w:t>5</w:t>
            </w:r>
            <w:r w:rsidRPr="009D4C91">
              <w:rPr>
                <w:rFonts w:asciiTheme="minorEastAsia" w:hAnsiTheme="minorEastAsia" w:cs="仿宋" w:hint="eastAsia"/>
                <w:kern w:val="0"/>
                <w:sz w:val="24"/>
              </w:rPr>
              <w:t>）</w:t>
            </w:r>
          </w:p>
        </w:tc>
        <w:tc>
          <w:tcPr>
            <w:tcW w:w="1843" w:type="dxa"/>
            <w:vMerge/>
            <w:vAlign w:val="center"/>
          </w:tcPr>
          <w:p w14:paraId="59646FEC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7D269EE0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03A1A36D" w14:textId="77777777" w:rsidTr="00E52019">
        <w:trPr>
          <w:trHeight w:val="299"/>
        </w:trPr>
        <w:tc>
          <w:tcPr>
            <w:tcW w:w="1322" w:type="dxa"/>
            <w:vMerge/>
            <w:vAlign w:val="center"/>
          </w:tcPr>
          <w:p w14:paraId="0C9CF9BD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D258F4A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</w:p>
        </w:tc>
        <w:tc>
          <w:tcPr>
            <w:tcW w:w="7689" w:type="dxa"/>
            <w:vAlign w:val="center"/>
          </w:tcPr>
          <w:p w14:paraId="24F6FC9A" w14:textId="77777777" w:rsidR="00140E9F" w:rsidRPr="009D4C91" w:rsidRDefault="00EE6503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9D4C91">
              <w:rPr>
                <w:rFonts w:ascii="仿宋" w:eastAsia="仿宋" w:hAnsi="仿宋" w:cs="仿宋" w:hint="eastAsia"/>
                <w:kern w:val="0"/>
                <w:sz w:val="24"/>
              </w:rPr>
              <w:t>二、三类学科竞赛：国家特等、国家一等（+24分）、国家二等/省特等（+18分）、国家三等/省一等（+15分）、省级二等（+12分）、省级三等（+9分）</w:t>
            </w:r>
          </w:p>
        </w:tc>
        <w:tc>
          <w:tcPr>
            <w:tcW w:w="1843" w:type="dxa"/>
            <w:vMerge w:val="restart"/>
            <w:vAlign w:val="center"/>
          </w:tcPr>
          <w:p w14:paraId="32455705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292821B3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334AC1D9" w14:textId="77777777" w:rsidTr="00E52019">
        <w:trPr>
          <w:trHeight w:val="299"/>
        </w:trPr>
        <w:tc>
          <w:tcPr>
            <w:tcW w:w="1322" w:type="dxa"/>
            <w:vMerge/>
            <w:vAlign w:val="center"/>
          </w:tcPr>
          <w:p w14:paraId="6B074671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1263F96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</w:p>
        </w:tc>
        <w:tc>
          <w:tcPr>
            <w:tcW w:w="7689" w:type="dxa"/>
            <w:vAlign w:val="center"/>
          </w:tcPr>
          <w:p w14:paraId="03620B94" w14:textId="77777777" w:rsidR="00140E9F" w:rsidRPr="009D4C91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362D513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61952F77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25EA6728" w14:textId="77777777" w:rsidTr="00E52019">
        <w:trPr>
          <w:trHeight w:val="299"/>
        </w:trPr>
        <w:tc>
          <w:tcPr>
            <w:tcW w:w="1322" w:type="dxa"/>
            <w:vMerge/>
            <w:vAlign w:val="center"/>
          </w:tcPr>
          <w:p w14:paraId="55FB5E99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768F956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</w:p>
        </w:tc>
        <w:tc>
          <w:tcPr>
            <w:tcW w:w="7689" w:type="dxa"/>
            <w:vAlign w:val="center"/>
          </w:tcPr>
          <w:p w14:paraId="01322559" w14:textId="77777777" w:rsidR="00140E9F" w:rsidRPr="009D4C91" w:rsidRDefault="00EE6503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9D4C91">
              <w:rPr>
                <w:rFonts w:ascii="仿宋" w:eastAsia="仿宋" w:hAnsi="仿宋" w:cs="仿宋" w:hint="eastAsia"/>
                <w:kern w:val="0"/>
                <w:sz w:val="24"/>
              </w:rPr>
              <w:t>校级“互联网+”、“挑战杯”、职规赛获一、二、三等奖对应加分+4、+3、+2分</w:t>
            </w:r>
          </w:p>
        </w:tc>
        <w:tc>
          <w:tcPr>
            <w:tcW w:w="1843" w:type="dxa"/>
            <w:vMerge w:val="restart"/>
            <w:vAlign w:val="center"/>
          </w:tcPr>
          <w:p w14:paraId="7BCF7748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61200EF3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2A9ED00E" w14:textId="77777777" w:rsidTr="00E52019">
        <w:trPr>
          <w:trHeight w:val="299"/>
        </w:trPr>
        <w:tc>
          <w:tcPr>
            <w:tcW w:w="1322" w:type="dxa"/>
            <w:vMerge/>
            <w:vAlign w:val="center"/>
          </w:tcPr>
          <w:p w14:paraId="2C842C12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59B6D67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</w:p>
        </w:tc>
        <w:tc>
          <w:tcPr>
            <w:tcW w:w="7689" w:type="dxa"/>
            <w:vAlign w:val="center"/>
          </w:tcPr>
          <w:p w14:paraId="16C0F178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2FC5566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2564E480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2EE75FB0" w14:textId="77777777" w:rsidTr="00E52019">
        <w:trPr>
          <w:trHeight w:val="299"/>
        </w:trPr>
        <w:tc>
          <w:tcPr>
            <w:tcW w:w="1322" w:type="dxa"/>
            <w:vMerge/>
            <w:vAlign w:val="center"/>
          </w:tcPr>
          <w:p w14:paraId="29A0737E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0B7B6A6A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科研项目</w:t>
            </w:r>
          </w:p>
        </w:tc>
        <w:tc>
          <w:tcPr>
            <w:tcW w:w="7689" w:type="dxa"/>
            <w:vAlign w:val="center"/>
          </w:tcPr>
          <w:p w14:paraId="18AE1C7B" w14:textId="77777777" w:rsidR="00140E9F" w:rsidRDefault="00EE6503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国创、省新苗人才计划、本创、星光计划在参评学年内</w:t>
            </w:r>
            <w:r w:rsidRPr="001D245A">
              <w:rPr>
                <w:rFonts w:ascii="仿宋" w:eastAsia="仿宋" w:hAnsi="仿宋" w:cs="仿宋" w:hint="eastAsia"/>
                <w:b/>
                <w:bCs/>
                <w:kern w:val="0"/>
                <w:sz w:val="22"/>
              </w:rPr>
              <w:t>结题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，校级（8分/项）、省部级（15分/项）、国家级（25分/项）</w:t>
            </w:r>
          </w:p>
        </w:tc>
        <w:tc>
          <w:tcPr>
            <w:tcW w:w="1843" w:type="dxa"/>
            <w:vMerge w:val="restart"/>
            <w:vAlign w:val="center"/>
          </w:tcPr>
          <w:p w14:paraId="6A876875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67BF3F2C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284E37A8" w14:textId="77777777" w:rsidTr="00E52019">
        <w:trPr>
          <w:trHeight w:val="299"/>
        </w:trPr>
        <w:tc>
          <w:tcPr>
            <w:tcW w:w="1322" w:type="dxa"/>
            <w:vMerge/>
            <w:vAlign w:val="center"/>
          </w:tcPr>
          <w:p w14:paraId="7D4EC192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164E7B0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689" w:type="dxa"/>
            <w:vAlign w:val="center"/>
          </w:tcPr>
          <w:p w14:paraId="27192946" w14:textId="77777777" w:rsidR="00140E9F" w:rsidRPr="009D4C91" w:rsidRDefault="00EE6503">
            <w:pPr>
              <w:widowControl/>
              <w:spacing w:line="360" w:lineRule="exact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 w:rsidRPr="009D4C91">
              <w:rPr>
                <w:rFonts w:asciiTheme="minorEastAsia" w:hAnsiTheme="minorEastAsia" w:cs="仿宋" w:hint="eastAsia"/>
                <w:kern w:val="0"/>
                <w:sz w:val="24"/>
              </w:rPr>
              <w:t>例：2</w:t>
            </w:r>
            <w:r w:rsidRPr="009D4C91">
              <w:rPr>
                <w:rFonts w:asciiTheme="minorEastAsia" w:hAnsiTheme="minorEastAsia" w:cs="仿宋"/>
                <w:kern w:val="0"/>
                <w:sz w:val="24"/>
              </w:rPr>
              <w:t>022</w:t>
            </w:r>
            <w:r w:rsidRPr="009D4C91">
              <w:rPr>
                <w:rFonts w:asciiTheme="minorEastAsia" w:hAnsiTheme="minorEastAsia" w:cs="仿宋" w:hint="eastAsia"/>
                <w:kern w:val="0"/>
                <w:sz w:val="24"/>
              </w:rPr>
              <w:t>年省新苗《项目名称》（1/</w:t>
            </w:r>
            <w:r w:rsidRPr="009D4C91">
              <w:rPr>
                <w:rFonts w:asciiTheme="minorEastAsia" w:hAnsiTheme="minorEastAsia" w:cs="仿宋"/>
                <w:kern w:val="0"/>
                <w:sz w:val="24"/>
              </w:rPr>
              <w:t>3</w:t>
            </w:r>
            <w:r w:rsidRPr="009D4C91">
              <w:rPr>
                <w:rFonts w:asciiTheme="minorEastAsia" w:hAnsiTheme="minorEastAsia" w:cs="仿宋" w:hint="eastAsia"/>
                <w:kern w:val="0"/>
                <w:sz w:val="24"/>
              </w:rPr>
              <w:t>），需附结题证明</w:t>
            </w:r>
          </w:p>
        </w:tc>
        <w:tc>
          <w:tcPr>
            <w:tcW w:w="1843" w:type="dxa"/>
            <w:vMerge/>
            <w:vAlign w:val="center"/>
          </w:tcPr>
          <w:p w14:paraId="0B513035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44B3298F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736958F2" w14:textId="77777777">
        <w:trPr>
          <w:trHeight w:val="299"/>
        </w:trPr>
        <w:tc>
          <w:tcPr>
            <w:tcW w:w="1322" w:type="dxa"/>
            <w:vMerge/>
            <w:vAlign w:val="center"/>
          </w:tcPr>
          <w:p w14:paraId="5BB9E04D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929" w:type="dxa"/>
            <w:gridSpan w:val="4"/>
            <w:vAlign w:val="center"/>
          </w:tcPr>
          <w:p w14:paraId="04DED3A0" w14:textId="5E2A3BBF" w:rsidR="00140E9F" w:rsidRDefault="00EE6503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团队参赛/团队项目得分标准：2人依次为60%、40%；3人依次为50%、30%、20%；4人依次为50%、30%、15%、10%；5人依次为50%、30%、15%、10%、5%，排位第5及以后的同学得分比例均为5%。【同一</w:t>
            </w:r>
            <w:r w:rsidR="00E52019">
              <w:rPr>
                <w:rFonts w:ascii="仿宋" w:eastAsia="仿宋" w:hAnsi="仿宋" w:cs="仿宋" w:hint="eastAsia"/>
                <w:kern w:val="0"/>
                <w:sz w:val="22"/>
              </w:rPr>
              <w:t>竞赛/项目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按最高级加分，不重复加分。】</w:t>
            </w:r>
          </w:p>
        </w:tc>
      </w:tr>
      <w:tr w:rsidR="00140E9F" w14:paraId="11D78827" w14:textId="77777777" w:rsidTr="00E52019">
        <w:trPr>
          <w:trHeight w:val="141"/>
        </w:trPr>
        <w:tc>
          <w:tcPr>
            <w:tcW w:w="1322" w:type="dxa"/>
            <w:vMerge/>
          </w:tcPr>
          <w:p w14:paraId="2B86221E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  <w:vAlign w:val="center"/>
          </w:tcPr>
          <w:p w14:paraId="53D7A972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创新能力积分小计</w:t>
            </w:r>
          </w:p>
        </w:tc>
        <w:tc>
          <w:tcPr>
            <w:tcW w:w="1843" w:type="dxa"/>
          </w:tcPr>
          <w:p w14:paraId="138C5E5F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例：90</w:t>
            </w:r>
          </w:p>
        </w:tc>
        <w:tc>
          <w:tcPr>
            <w:tcW w:w="1810" w:type="dxa"/>
            <w:vAlign w:val="center"/>
          </w:tcPr>
          <w:p w14:paraId="0B0D21D4" w14:textId="77777777" w:rsidR="00140E9F" w:rsidRDefault="00140E9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E9F" w14:paraId="6137565B" w14:textId="77777777" w:rsidTr="00E52019">
        <w:trPr>
          <w:trHeight w:val="141"/>
        </w:trPr>
        <w:tc>
          <w:tcPr>
            <w:tcW w:w="1322" w:type="dxa"/>
            <w:vMerge/>
          </w:tcPr>
          <w:p w14:paraId="148EF43F" w14:textId="77777777" w:rsidR="00140E9F" w:rsidRDefault="00140E9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276" w:type="dxa"/>
            <w:gridSpan w:val="2"/>
            <w:shd w:val="clear" w:color="auto" w:fill="A6A6A6" w:themeFill="background1" w:themeFillShade="A6"/>
            <w:vAlign w:val="center"/>
          </w:tcPr>
          <w:p w14:paraId="4B3CD194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个人创新能力积分/申请者中最高个人创新能力积分×100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7740F98C" w14:textId="77777777" w:rsidR="00140E9F" w:rsidRDefault="00EE650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14:paraId="12B26773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140E9F" w14:paraId="284AA80C" w14:textId="77777777" w:rsidTr="00E52019">
        <w:trPr>
          <w:trHeight w:val="686"/>
        </w:trPr>
        <w:tc>
          <w:tcPr>
            <w:tcW w:w="1322" w:type="dxa"/>
            <w:vAlign w:val="center"/>
          </w:tcPr>
          <w:p w14:paraId="22F8C803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综合得分</w:t>
            </w:r>
          </w:p>
        </w:tc>
        <w:tc>
          <w:tcPr>
            <w:tcW w:w="9276" w:type="dxa"/>
            <w:gridSpan w:val="2"/>
            <w:vAlign w:val="center"/>
          </w:tcPr>
          <w:p w14:paraId="3D1DE498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学习成绩×60%+综合能力×20%+创新能力×20%</w:t>
            </w:r>
          </w:p>
        </w:tc>
        <w:tc>
          <w:tcPr>
            <w:tcW w:w="1843" w:type="dxa"/>
            <w:vAlign w:val="center"/>
          </w:tcPr>
          <w:p w14:paraId="3ED77C54" w14:textId="77777777" w:rsidR="00140E9F" w:rsidRDefault="00EE650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1810" w:type="dxa"/>
            <w:vAlign w:val="center"/>
          </w:tcPr>
          <w:p w14:paraId="6BC96593" w14:textId="77777777" w:rsidR="00140E9F" w:rsidRDefault="00EE650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140E9F" w14:paraId="6F488598" w14:textId="77777777">
        <w:trPr>
          <w:trHeight w:val="615"/>
        </w:trPr>
        <w:tc>
          <w:tcPr>
            <w:tcW w:w="1322" w:type="dxa"/>
            <w:vAlign w:val="center"/>
          </w:tcPr>
          <w:p w14:paraId="531DA0B6" w14:textId="77777777" w:rsidR="00140E9F" w:rsidRDefault="00EE6503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本人确认</w:t>
            </w:r>
          </w:p>
        </w:tc>
        <w:tc>
          <w:tcPr>
            <w:tcW w:w="12929" w:type="dxa"/>
            <w:gridSpan w:val="4"/>
            <w:vAlign w:val="center"/>
          </w:tcPr>
          <w:p w14:paraId="32AB437B" w14:textId="77777777" w:rsidR="00140E9F" w:rsidRDefault="00EE6503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本人签字确认：</w:t>
            </w:r>
          </w:p>
        </w:tc>
      </w:tr>
    </w:tbl>
    <w:p w14:paraId="4C3A1619" w14:textId="77777777" w:rsidR="00140E9F" w:rsidRDefault="00EE6503">
      <w:pPr>
        <w:widowControl/>
        <w:spacing w:line="340" w:lineRule="exact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注：</w:t>
      </w:r>
      <w:r>
        <w:rPr>
          <w:rFonts w:ascii="仿宋" w:eastAsia="仿宋" w:hAnsi="仿宋" w:cs="仿宋" w:hint="eastAsia"/>
          <w:kern w:val="0"/>
          <w:sz w:val="24"/>
        </w:rPr>
        <w:t>表格中画“/”的，不用填写。加分项可根据内容自行添加行数，所有加分项目均需提供佐证材料（电子扫描件），无佐证材料或佐证材料不符的不得分（佐证材料请根据以上顺序逐项整理）。</w:t>
      </w:r>
    </w:p>
    <w:p w14:paraId="6B6E9CEA" w14:textId="77777777" w:rsidR="00140E9F" w:rsidRDefault="00EE6503">
      <w:pPr>
        <w:widowControl/>
        <w:spacing w:line="340" w:lineRule="exact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   </w:t>
      </w:r>
    </w:p>
    <w:p w14:paraId="0D86A310" w14:textId="77777777" w:rsidR="00140E9F" w:rsidRDefault="00EE6503">
      <w:pPr>
        <w:widowControl/>
        <w:spacing w:line="340" w:lineRule="exact"/>
        <w:jc w:val="righ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  年   月   日</w:t>
      </w:r>
    </w:p>
    <w:p w14:paraId="51A15E2C" w14:textId="77777777" w:rsidR="00140E9F" w:rsidRDefault="00140E9F">
      <w:pPr>
        <w:widowControl/>
        <w:spacing w:line="340" w:lineRule="exact"/>
        <w:jc w:val="left"/>
        <w:rPr>
          <w:rFonts w:ascii="仿宋" w:eastAsia="仿宋" w:hAnsi="仿宋" w:cs="仿宋"/>
          <w:kern w:val="0"/>
          <w:sz w:val="24"/>
        </w:rPr>
      </w:pPr>
    </w:p>
    <w:p w14:paraId="36A69AAC" w14:textId="77777777" w:rsidR="00140E9F" w:rsidRDefault="00EE6503">
      <w:pPr>
        <w:widowControl/>
        <w:spacing w:line="340" w:lineRule="exact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备注：</w:t>
      </w:r>
    </w:p>
    <w:p w14:paraId="308891E0" w14:textId="77777777" w:rsidR="00140E9F" w:rsidRDefault="00EE6503">
      <w:pPr>
        <w:pStyle w:val="a6"/>
        <w:widowControl/>
        <w:numPr>
          <w:ilvl w:val="0"/>
          <w:numId w:val="2"/>
        </w:numPr>
        <w:spacing w:line="340" w:lineRule="exact"/>
        <w:ind w:firstLineChars="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申请者需满足省政府奖学金的基本条件（详见杭师大学</w:t>
      </w:r>
      <w:r>
        <w:rPr>
          <w:rFonts w:ascii="仿宋" w:eastAsia="仿宋" w:hAnsi="仿宋" w:cs="仿宋"/>
          <w:kern w:val="0"/>
          <w:sz w:val="24"/>
        </w:rPr>
        <w:t>[</w:t>
      </w:r>
      <w:r>
        <w:rPr>
          <w:rFonts w:ascii="仿宋" w:eastAsia="仿宋" w:hAnsi="仿宋" w:cs="仿宋" w:hint="eastAsia"/>
          <w:kern w:val="0"/>
          <w:sz w:val="24"/>
        </w:rPr>
        <w:t>2</w:t>
      </w:r>
      <w:r>
        <w:rPr>
          <w:rFonts w:ascii="仿宋" w:eastAsia="仿宋" w:hAnsi="仿宋" w:cs="仿宋"/>
          <w:kern w:val="0"/>
          <w:sz w:val="24"/>
        </w:rPr>
        <w:t>022]60</w:t>
      </w:r>
      <w:r>
        <w:rPr>
          <w:rFonts w:ascii="仿宋" w:eastAsia="仿宋" w:hAnsi="仿宋" w:cs="仿宋" w:hint="eastAsia"/>
          <w:kern w:val="0"/>
          <w:sz w:val="24"/>
        </w:rPr>
        <w:t>号《杭州师范大学本科学生资助工作管理办法》）；</w:t>
      </w:r>
    </w:p>
    <w:p w14:paraId="02510C9B" w14:textId="77777777" w:rsidR="00140E9F" w:rsidRDefault="00EE6503">
      <w:pPr>
        <w:pStyle w:val="a6"/>
        <w:widowControl/>
        <w:numPr>
          <w:ilvl w:val="0"/>
          <w:numId w:val="2"/>
        </w:numPr>
        <w:spacing w:line="340" w:lineRule="exact"/>
        <w:ind w:firstLineChars="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省政府奖学金名额切分至班级；</w:t>
      </w:r>
    </w:p>
    <w:p w14:paraId="7A5D3BB2" w14:textId="77777777" w:rsidR="00140E9F" w:rsidRDefault="00EE6503">
      <w:pPr>
        <w:pStyle w:val="a6"/>
        <w:widowControl/>
        <w:numPr>
          <w:ilvl w:val="0"/>
          <w:numId w:val="2"/>
        </w:numPr>
        <w:spacing w:line="340" w:lineRule="exact"/>
        <w:ind w:firstLineChars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同一班级内所有申请者根据综合得分排名，就高者得；</w:t>
      </w:r>
    </w:p>
    <w:p w14:paraId="65C80E01" w14:textId="1983D67D" w:rsidR="00140E9F" w:rsidRPr="005F6CBE" w:rsidRDefault="00EE6503">
      <w:pPr>
        <w:pStyle w:val="a6"/>
        <w:widowControl/>
        <w:numPr>
          <w:ilvl w:val="0"/>
          <w:numId w:val="2"/>
        </w:numPr>
        <w:spacing w:line="340" w:lineRule="exact"/>
        <w:ind w:firstLineChars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如有班级满足申请条件者少于所给名额，则多出的名额由全院申请者中综合得分高者得；如综合得分相同，平均</w:t>
      </w:r>
      <w:r>
        <w:rPr>
          <w:rFonts w:ascii="仿宋" w:eastAsia="仿宋" w:hAnsi="Times New Roman" w:cs="仿宋" w:hint="eastAsia"/>
          <w:kern w:val="0"/>
          <w:sz w:val="24"/>
        </w:rPr>
        <w:t>学分绩点在班级排名靠前者优先（按百分比）；如</w:t>
      </w:r>
      <w:r>
        <w:rPr>
          <w:rFonts w:ascii="仿宋" w:eastAsia="仿宋" w:hAnsi="仿宋" w:cs="仿宋" w:hint="eastAsia"/>
          <w:sz w:val="24"/>
        </w:rPr>
        <w:t>平均</w:t>
      </w:r>
      <w:r>
        <w:rPr>
          <w:rFonts w:ascii="仿宋" w:eastAsia="仿宋" w:hAnsi="Times New Roman" w:cs="仿宋" w:hint="eastAsia"/>
          <w:kern w:val="0"/>
          <w:sz w:val="24"/>
        </w:rPr>
        <w:t>学分绩点在班级排名相同，</w:t>
      </w:r>
      <w:r>
        <w:rPr>
          <w:rFonts w:ascii="仿宋" w:eastAsia="仿宋" w:hAnsi="仿宋" w:cs="仿宋" w:hint="eastAsia"/>
          <w:kern w:val="0"/>
          <w:sz w:val="24"/>
        </w:rPr>
        <w:t>综合评价在班级排名靠前者优先</w:t>
      </w:r>
      <w:r>
        <w:rPr>
          <w:rFonts w:ascii="仿宋" w:eastAsia="仿宋" w:hAnsi="Times New Roman" w:cs="仿宋" w:hint="eastAsia"/>
          <w:kern w:val="0"/>
          <w:sz w:val="24"/>
        </w:rPr>
        <w:t>（按百分比）</w:t>
      </w:r>
      <w:r>
        <w:rPr>
          <w:rFonts w:ascii="仿宋" w:eastAsia="仿宋" w:hAnsi="仿宋" w:cs="仿宋" w:hint="eastAsia"/>
          <w:kern w:val="0"/>
          <w:sz w:val="24"/>
        </w:rPr>
        <w:t>。</w:t>
      </w:r>
    </w:p>
    <w:p w14:paraId="71C84B9B" w14:textId="38DB7CC5" w:rsidR="005F6CBE" w:rsidRDefault="009D4C91">
      <w:pPr>
        <w:pStyle w:val="a6"/>
        <w:widowControl/>
        <w:numPr>
          <w:ilvl w:val="0"/>
          <w:numId w:val="2"/>
        </w:numPr>
        <w:spacing w:line="340" w:lineRule="exact"/>
        <w:ind w:firstLineChars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本办法自</w:t>
      </w:r>
      <w:r w:rsidR="00D5199E">
        <w:rPr>
          <w:rFonts w:ascii="仿宋" w:eastAsia="仿宋" w:hAnsi="仿宋" w:cs="仿宋" w:hint="eastAsia"/>
          <w:kern w:val="0"/>
          <w:sz w:val="24"/>
        </w:rPr>
        <w:t>2</w:t>
      </w:r>
      <w:r w:rsidR="00D5199E">
        <w:rPr>
          <w:rFonts w:ascii="仿宋" w:eastAsia="仿宋" w:hAnsi="仿宋" w:cs="仿宋"/>
          <w:kern w:val="0"/>
          <w:sz w:val="24"/>
        </w:rPr>
        <w:t>023</w:t>
      </w:r>
      <w:r w:rsidR="00D5199E">
        <w:rPr>
          <w:rFonts w:ascii="仿宋" w:eastAsia="仿宋" w:hAnsi="仿宋" w:cs="仿宋" w:hint="eastAsia"/>
          <w:kern w:val="0"/>
          <w:sz w:val="24"/>
        </w:rPr>
        <w:t>年1</w:t>
      </w:r>
      <w:r w:rsidR="00D5199E">
        <w:rPr>
          <w:rFonts w:ascii="仿宋" w:eastAsia="仿宋" w:hAnsi="仿宋" w:cs="仿宋"/>
          <w:kern w:val="0"/>
          <w:sz w:val="24"/>
        </w:rPr>
        <w:t>0</w:t>
      </w:r>
      <w:r w:rsidR="00D5199E">
        <w:rPr>
          <w:rFonts w:ascii="仿宋" w:eastAsia="仿宋" w:hAnsi="仿宋" w:cs="仿宋" w:hint="eastAsia"/>
          <w:kern w:val="0"/>
          <w:sz w:val="24"/>
        </w:rPr>
        <w:t>月2</w:t>
      </w:r>
      <w:r w:rsidR="00D5199E">
        <w:rPr>
          <w:rFonts w:ascii="仿宋" w:eastAsia="仿宋" w:hAnsi="仿宋" w:cs="仿宋"/>
          <w:kern w:val="0"/>
          <w:sz w:val="24"/>
        </w:rPr>
        <w:t>5</w:t>
      </w:r>
      <w:r w:rsidR="00D5199E">
        <w:rPr>
          <w:rFonts w:ascii="仿宋" w:eastAsia="仿宋" w:hAnsi="仿宋" w:cs="仿宋" w:hint="eastAsia"/>
          <w:kern w:val="0"/>
          <w:sz w:val="24"/>
        </w:rPr>
        <w:t>日</w:t>
      </w:r>
      <w:r>
        <w:rPr>
          <w:rFonts w:ascii="仿宋" w:eastAsia="仿宋" w:hAnsi="仿宋" w:cs="仿宋" w:hint="eastAsia"/>
          <w:kern w:val="0"/>
          <w:sz w:val="24"/>
        </w:rPr>
        <w:t>试行之日起实施，未尽事宜，经学院学生评奖评优工作小组商议，由学院学工办负责解释。</w:t>
      </w:r>
    </w:p>
    <w:sectPr w:rsidR="005F6CBE">
      <w:footerReference w:type="default" r:id="rId7"/>
      <w:pgSz w:w="16838" w:h="11906" w:orient="landscape"/>
      <w:pgMar w:top="1134" w:right="1270" w:bottom="1134" w:left="138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6130" w14:textId="77777777" w:rsidR="000E48DC" w:rsidRDefault="000E48DC">
      <w:r>
        <w:separator/>
      </w:r>
    </w:p>
  </w:endnote>
  <w:endnote w:type="continuationSeparator" w:id="0">
    <w:p w14:paraId="5D6D655E" w14:textId="77777777" w:rsidR="000E48DC" w:rsidRDefault="000E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310E" w14:textId="77777777" w:rsidR="00140E9F" w:rsidRDefault="00140E9F">
    <w:pPr>
      <w:pStyle w:val="a3"/>
    </w:pPr>
  </w:p>
  <w:p w14:paraId="55D6DFC5" w14:textId="77777777" w:rsidR="00140E9F" w:rsidRDefault="00140E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D2F97" w14:textId="77777777" w:rsidR="000E48DC" w:rsidRDefault="000E48DC">
      <w:r>
        <w:separator/>
      </w:r>
    </w:p>
  </w:footnote>
  <w:footnote w:type="continuationSeparator" w:id="0">
    <w:p w14:paraId="1991839C" w14:textId="77777777" w:rsidR="000E48DC" w:rsidRDefault="000E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89347"/>
    <w:multiLevelType w:val="singleLevel"/>
    <w:tmpl w:val="8EE8934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9886DF9"/>
    <w:multiLevelType w:val="multilevel"/>
    <w:tmpl w:val="29886D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31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JlNzVlODJhNTgxMmJjYjhlYTI1ZWFiNTM4MTMyMzMifQ=="/>
  </w:docVars>
  <w:rsids>
    <w:rsidRoot w:val="00D01018"/>
    <w:rsid w:val="E3D4CEF0"/>
    <w:rsid w:val="00072F8A"/>
    <w:rsid w:val="000B1034"/>
    <w:rsid w:val="000E48DC"/>
    <w:rsid w:val="001032C7"/>
    <w:rsid w:val="00140E9F"/>
    <w:rsid w:val="001D245A"/>
    <w:rsid w:val="00257A53"/>
    <w:rsid w:val="002B48D1"/>
    <w:rsid w:val="002E3730"/>
    <w:rsid w:val="003A12F7"/>
    <w:rsid w:val="00455C07"/>
    <w:rsid w:val="004B4C2A"/>
    <w:rsid w:val="005023A8"/>
    <w:rsid w:val="005D6D97"/>
    <w:rsid w:val="005F21EA"/>
    <w:rsid w:val="005F6CBE"/>
    <w:rsid w:val="006B6DD0"/>
    <w:rsid w:val="006F67D4"/>
    <w:rsid w:val="00787D0E"/>
    <w:rsid w:val="00795910"/>
    <w:rsid w:val="007E6F45"/>
    <w:rsid w:val="00822AE7"/>
    <w:rsid w:val="00891DAF"/>
    <w:rsid w:val="00897A7B"/>
    <w:rsid w:val="00963FBD"/>
    <w:rsid w:val="009D4C91"/>
    <w:rsid w:val="00AE70A9"/>
    <w:rsid w:val="00BA62BB"/>
    <w:rsid w:val="00C13F16"/>
    <w:rsid w:val="00C42F57"/>
    <w:rsid w:val="00C96FA5"/>
    <w:rsid w:val="00D01018"/>
    <w:rsid w:val="00D30C75"/>
    <w:rsid w:val="00D5199E"/>
    <w:rsid w:val="00DB7160"/>
    <w:rsid w:val="00E07BF3"/>
    <w:rsid w:val="00E23EE1"/>
    <w:rsid w:val="00E52019"/>
    <w:rsid w:val="00EE6503"/>
    <w:rsid w:val="00F34839"/>
    <w:rsid w:val="00F865A4"/>
    <w:rsid w:val="17BE1594"/>
    <w:rsid w:val="2137719B"/>
    <w:rsid w:val="26A51380"/>
    <w:rsid w:val="29857202"/>
    <w:rsid w:val="31FE41DB"/>
    <w:rsid w:val="32111DBE"/>
    <w:rsid w:val="3EDC500B"/>
    <w:rsid w:val="421B61F5"/>
    <w:rsid w:val="424566CD"/>
    <w:rsid w:val="47D50879"/>
    <w:rsid w:val="4A2A79A8"/>
    <w:rsid w:val="4E0250A4"/>
    <w:rsid w:val="51B82A14"/>
    <w:rsid w:val="566B47B0"/>
    <w:rsid w:val="5FBD7828"/>
    <w:rsid w:val="68F44821"/>
    <w:rsid w:val="72DB4D45"/>
    <w:rsid w:val="763B0E62"/>
    <w:rsid w:val="7B4F7695"/>
    <w:rsid w:val="7D3329DE"/>
    <w:rsid w:val="7F70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04E602"/>
  <w15:docId w15:val="{16851A23-7A19-402F-8232-08B4865E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hznu</dc:creator>
  <cp:lastModifiedBy>k K</cp:lastModifiedBy>
  <cp:revision>28</cp:revision>
  <dcterms:created xsi:type="dcterms:W3CDTF">2022-07-01T17:18:00Z</dcterms:created>
  <dcterms:modified xsi:type="dcterms:W3CDTF">2023-10-24T13:31:00Z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AB3D649B07D644418F650AFA370CF979</vt:lpwstr>
  </property>
</Properties>
</file>